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4B6A892E" w14:textId="77777777" w:rsidR="00436906" w:rsidRPr="00436906" w:rsidRDefault="00436906" w:rsidP="00436906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436906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Affidamento congiunto di progettazione esecutiva ed esecuzione lavori ex art. 59 D-lgs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35592969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CC74F" w14:textId="77FC9A52" w:rsidR="00952025" w:rsidRPr="00C3196A" w:rsidRDefault="342B2A88" w:rsidP="007E5C96">
            <w:pPr>
              <w:spacing w:after="0"/>
              <w:ind w:lef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rispettato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gli obblighi relativi alla pianificazione</w:t>
            </w:r>
            <w:r w:rsidR="00DE2F1F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e alla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programmazione </w:t>
            </w:r>
            <w:r w:rsidR="007E5C96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887933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affidamenti </w:t>
            </w:r>
            <w:r w:rsidR="00030847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e ai relativi adempimenti in materia di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>pubblicità?</w:t>
            </w:r>
            <w:r w:rsidR="2E48C646" w:rsidRPr="0088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22BD43" w14:textId="5C103E80" w:rsidR="00952025" w:rsidRPr="00887933" w:rsidRDefault="00952025" w:rsidP="3B755264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35592969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67D2A55" w14:textId="36B8CBDA" w:rsidR="002B50D4" w:rsidRPr="00C3196A" w:rsidRDefault="756D0AF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stazione appaltante è in possesso della qualificazione prevista all'art. 38 del D.lgs. 50/2016?</w:t>
            </w:r>
          </w:p>
          <w:p w14:paraId="44ADAEEE" w14:textId="56107593" w:rsidR="002B50D4" w:rsidRPr="00887933" w:rsidRDefault="002B50D4" w:rsidP="0050C4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6B0D7F2D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alla nomina del Responsabile unico del procedimento ai sensi dell’art. 31 del D.lgs. </w:t>
            </w:r>
            <w:r w:rsidRPr="00C319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50/2016 e </w:t>
            </w:r>
            <w:r w:rsidR="00627F0A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altri soggetti individuati dall’art. 101 del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1CE393" w14:textId="2852A14D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acquisito e verificato le DSAN relative all’assenza di conflitto di interessi/incompatibilità sottoscritte dal RUP e dai soggetti individuati dall’art. 101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16CA7C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3765A2" w:rsidRPr="003F3A34" w14:paraId="09CF6AC5" w14:textId="77777777" w:rsidTr="009B4C7D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3D72C" w14:textId="77777777" w:rsidR="003765A2" w:rsidRPr="003F3A34" w:rsidRDefault="003765A2" w:rsidP="003765A2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931E" w14:textId="77777777" w:rsidR="003765A2" w:rsidRPr="009B4C7D" w:rsidRDefault="003765A2" w:rsidP="003765A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291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Nella delibera/determina a contrarre è motivato il ricorso agli affidamenti congiunti di progettazione esecutiva ed esecuzione dei lavori? In particolare, è stata data evidenza in modo puntuale della rilevanza dei presupposti tecnici ed oggettivi alla base dell’affidamento, nonché dell’effettiva incidenza sui tempi di realizzazione dell’affidamento separato di lavori e progettazione?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0975F6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FF336A" w14:textId="77777777" w:rsidR="003765A2" w:rsidRPr="00A30D8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F4224C1" w14:textId="1D642334" w:rsidR="003765A2" w:rsidRPr="003A756D" w:rsidRDefault="003765A2" w:rsidP="00376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8D6F5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B3C7D" w14:textId="05E41220" w:rsidR="003765A2" w:rsidRPr="00291308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45D3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59 comma 1 bis e 1 ter D.lgs. 50/2016</w:t>
            </w:r>
          </w:p>
          <w:p w14:paraId="764F9541" w14:textId="77777777" w:rsidR="003765A2" w:rsidRPr="003F3A34" w:rsidRDefault="003765A2" w:rsidP="003765A2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48 comma 2 D.L. 77/2021</w:t>
            </w:r>
          </w:p>
          <w:p w14:paraId="661DC424" w14:textId="77777777" w:rsidR="003765A2" w:rsidRPr="00F33192" w:rsidRDefault="003765A2" w:rsidP="003765A2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A77B7" w14:textId="75E49BAB" w:rsidR="003765A2" w:rsidRPr="009B4C7D" w:rsidRDefault="003765A2" w:rsidP="003765A2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28C3CEB2" w:rsidR="00516936" w:rsidRPr="000056D8" w:rsidRDefault="00516936" w:rsidP="001D730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1D730B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6023EE58" w:rsidR="005E6E80" w:rsidRPr="00A30D8D" w:rsidRDefault="00D0103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359586FC" w:rsidR="005E6E80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511AF365" w:rsidR="005E6E80" w:rsidRPr="00A30D8D" w:rsidRDefault="001D730B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Convenzione e relativa scheda progetto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1D730B" w14:paraId="79B841B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5B449032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C31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C3196A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4D9F1267" w14:textId="1D3B05CA" w:rsidR="00C2670B" w:rsidRPr="001D730B" w:rsidRDefault="007F6FF6" w:rsidP="00C3196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1D730B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1D730B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3559296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7684D7E8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="000105E1">
              <w:rPr>
                <w:rFonts w:ascii="Times New Roman" w:hAnsi="Times New Roman"/>
                <w:sz w:val="20"/>
                <w:szCs w:val="20"/>
              </w:rPr>
              <w:t>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Decisione di esecuzione del Consiglio (CID) del 8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18F8F37E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1D730B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di gara contiene i riferimenti inerenti al contributo programmato all’indicatore comune e al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71AA123B" w:rsidR="004F715E" w:rsidRPr="00A30D8D" w:rsidRDefault="004F715E" w:rsidP="001D730B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393B43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ADE">
              <w:rPr>
                <w:rFonts w:ascii="Times New Roman" w:hAnsi="Times New Roman" w:cs="Times New Roman"/>
                <w:sz w:val="20"/>
                <w:szCs w:val="20"/>
              </w:rPr>
              <w:t xml:space="preserve">I termini fissati nel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393B43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Eventuali riduzioni </w:t>
            </w:r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393B43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A46CD" w14:textId="77777777" w:rsidR="00521175" w:rsidRPr="00A30D8D" w:rsidRDefault="0052117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AEBB6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1D730B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77777777" w:rsidR="00AA77B7" w:rsidRPr="00790E65" w:rsidRDefault="00AA77B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In particolare, le offerte sono corredate dal DGUE </w:t>
            </w:r>
            <w:r w:rsidR="00B0122C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 dalle evidenze utili a comprovare il possesso dei requisiti</w:t>
            </w:r>
            <w:r w:rsidR="005D182C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idoneità professionale, capacità economica e finanziaria e </w:t>
            </w:r>
            <w:r w:rsidR="000B71BB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capacità tecnico professionale?</w:t>
            </w:r>
          </w:p>
          <w:p w14:paraId="4783E442" w14:textId="2D6F01A9" w:rsidR="000B71BB" w:rsidRPr="00790E65" w:rsidRDefault="000B71B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49E06A13" w:rsidR="00AA77B7" w:rsidRPr="00A30D8D" w:rsidRDefault="00183C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Offerte dei partecipanti alla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43CD1B" w14:textId="43E02016" w:rsidR="004F715E" w:rsidRPr="008F0ADE" w:rsidRDefault="00ED7FB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5F679973" w14:textId="44370F4B" w:rsidR="002A218F" w:rsidRPr="00393B43" w:rsidRDefault="002A218F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provveduto a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scegliere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393B43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componenti della Commissione giudicatrice secondo le modalità previste dalla normativa vigente?</w:t>
            </w:r>
          </w:p>
          <w:p w14:paraId="0D8C58C7" w14:textId="32DE72E2" w:rsidR="002A218F" w:rsidRPr="008F0ADE" w:rsidRDefault="009F055C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rispettat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pubblicità e trasparenza sulla composizione e sui curricula dei componenti della commissione?</w:t>
            </w:r>
          </w:p>
          <w:p w14:paraId="018D7484" w14:textId="110525EB" w:rsidR="002A218F" w:rsidRPr="00393B43" w:rsidRDefault="002A218F" w:rsidP="002A218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4DDCDEA7" w14:textId="2EEA52D7" w:rsidR="0026573A" w:rsidRPr="008F0ADE" w:rsidRDefault="0026573A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B6FC9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acquisito le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offerte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76321" w14:textId="2DA947C4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 criteri utilizzati </w:t>
            </w:r>
            <w:r w:rsidR="00677903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dalla</w:t>
            </w:r>
            <w:r w:rsidR="00F114A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Commissione 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la selezione degli operatori corrispondono a quelli previsti nella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documentazione di gara e rispettano il principio di non discriminazione e i seguenti:</w:t>
            </w:r>
          </w:p>
          <w:p w14:paraId="3172AB9A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172DF8C8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59ADCF38" w:rsidR="00AD2363" w:rsidRPr="008F0ADE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Eventuali attestazioni relative al possesso dei 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9F402" w14:textId="187CA194" w:rsidR="002E2E9C" w:rsidRPr="008F0ADE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27C92" w:rsidRPr="00A30D8D" w14:paraId="5FD5690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0C31" w14:textId="77777777" w:rsidR="00527C92" w:rsidRPr="00A30D8D" w:rsidRDefault="00527C92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C2CE" w14:textId="77777777" w:rsidR="00527C92" w:rsidRPr="00790E65" w:rsidRDefault="00527C9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redatti </w:t>
            </w:r>
            <w:r w:rsidR="00C17EA5" w:rsidRPr="00790E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verbali delle operazioni di gara e presentano il contenuto minimo prescritto?</w:t>
            </w:r>
          </w:p>
          <w:p w14:paraId="2AB97451" w14:textId="73380FF3" w:rsidR="00F571C2" w:rsidRPr="00790E65" w:rsidRDefault="00F571C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009F7" w14:textId="77777777" w:rsidR="00527C92" w:rsidRPr="00A30D8D" w:rsidRDefault="00527C9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0799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F3B45" w14:textId="77777777" w:rsidR="00527C92" w:rsidRPr="00A30D8D" w:rsidRDefault="00527C92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192DE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2F76" w14:textId="77777777" w:rsidR="00527C92" w:rsidRPr="00A30D8D" w:rsidRDefault="00527C9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A30D8D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665EAEA3" w:rsidR="00176CA6" w:rsidRPr="00D83C1B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D83C1B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6F1DF9A4" w:rsidR="00176CA6" w:rsidRPr="00A30D8D" w:rsidRDefault="00176CA6" w:rsidP="001D730B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1D730B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D83C1B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2F5A50ED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D32CA3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453" w14:textId="420D3A98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provveduto a svolgere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controlli inerenti alla corretta individuazione del titolare effettivo del soggetto aggiudicatario?</w:t>
            </w:r>
          </w:p>
          <w:p w14:paraId="6D9F2350" w14:textId="7B13309C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svolti hanno dato esito positivo?</w:t>
            </w:r>
          </w:p>
          <w:p w14:paraId="3DC65ABD" w14:textId="5C3CC3A2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212C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  <w:p w14:paraId="434FFF51" w14:textId="1E2821E9" w:rsidR="00176CA6" w:rsidRPr="008607A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2022</w:t>
            </w:r>
          </w:p>
          <w:p w14:paraId="32FA595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CD93EC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52BAA44B" w:rsidR="00176CA6" w:rsidRPr="007E5C9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È stata verificata l’assenza di eventuali conflitti di interesse nell’espletamento della procedura di affidamento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anche con riferimento al titolare effettivo</w:t>
            </w: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Le verifiche svolte tramite piattaforma </w:t>
            </w:r>
            <w:proofErr w:type="spellStart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hanno dato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240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autocontrollo relativa all’assenza di conflitto di interessi</w:t>
            </w:r>
          </w:p>
          <w:p w14:paraId="0A3C5473" w14:textId="62E58732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all’assenza di conflitto di interessi</w:t>
            </w:r>
          </w:p>
          <w:p w14:paraId="380A248A" w14:textId="268A002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Report estratti dalla piattaforma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  <w:p w14:paraId="17447477" w14:textId="24DFC80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Eventuale verbale di svolgimento delle verifiche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176CA6" w:rsidRPr="00ED6A67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1D730B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contratto nei casi di urgenza nei modi e alle 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5D6CC2B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185B" w14:textId="77777777" w:rsidR="00176CA6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svolto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verifiche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 in sede di presentazione dell’offerta in ordine al possesso dei requisiti speciali e/o al rispetto dei principi / requisiti PNRR?</w:t>
            </w:r>
          </w:p>
          <w:p w14:paraId="6F4F334E" w14:textId="4E303E9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hanno avuto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0579B87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18C7DA3B" w14:textId="77777777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sul risp</w:t>
            </w:r>
            <w:r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  <w:p w14:paraId="07E45CC0" w14:textId="3975FAE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6F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controllo 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176CA6" w:rsidRPr="00A30D8D" w:rsidRDefault="00176CA6" w:rsidP="00176C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dell’intervento PNRR nell’ambito del quale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176CA6" w:rsidRPr="00071F74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69596F9D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Circolare MEF RGS n. 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C5278D0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515B7" w:rsidRPr="00A30D8D" w14:paraId="31E94F1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017B" w14:textId="77777777" w:rsidR="009515B7" w:rsidRPr="00A30D8D" w:rsidRDefault="009515B7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A3F4" w14:textId="3DFD5171" w:rsidR="009515B7" w:rsidRPr="00A30D8D" w:rsidRDefault="009515B7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periodo di vigenza del contratto</w:t>
            </w:r>
            <w:r w:rsidR="00AE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coerente rispetto alla tempistica indicata nel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AD09A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A1728B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D97A11" w14:textId="7DB42D16" w:rsidR="009515B7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C161" w14:textId="63A923A6" w:rsidR="009515B7" w:rsidRPr="00A30D8D" w:rsidRDefault="00B667B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92F5" w14:textId="77777777" w:rsidR="009515B7" w:rsidRPr="001D730B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9B05A" w14:textId="77777777" w:rsidR="009515B7" w:rsidRPr="00A30D8D" w:rsidRDefault="009515B7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1D06" w14:textId="77777777" w:rsidR="009515B7" w:rsidRPr="001D730B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3EF9E5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129957E1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 decreto di approvazione del contratto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7010DA2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696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D267" w14:textId="7629000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L’espleta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mento della procedura di affidamento lavori si colloca nell’ambito del periodo progettuale e comunque entro il periodo di ammissibilità previsto dal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7BF8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B1BE25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2EB8A6" w14:textId="17C79301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4DF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93E53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3708938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6E7C43" w14:textId="5F114B4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0CE0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39F8E" w14:textId="136BF011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Accordo stipulato con il soggetto attuatore / scheda progettuale</w:t>
            </w:r>
          </w:p>
          <w:p w14:paraId="39D4D4DA" w14:textId="66E712A8" w:rsidR="00176CA6" w:rsidRPr="00ED6A67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831E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D4ABAA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5F6B15F8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compilate correttamente e completamente tutte le pertinenti Check list di autocontrollo da parte della stazione appaltante??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EC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C4F94F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3412CFE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7C193C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autocontrollo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176CA6" w:rsidRPr="001D730B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3B3C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7"/>
        <w:gridCol w:w="425"/>
        <w:gridCol w:w="9094"/>
      </w:tblGrid>
      <w:tr w:rsidR="005B2E20" w:rsidRPr="00881840" w14:paraId="246D9879" w14:textId="77777777" w:rsidTr="00366251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172EDC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</w:t>
            </w:r>
          </w:p>
        </w:tc>
      </w:tr>
      <w:tr w:rsidR="005B2E20" w:rsidRPr="00881840" w14:paraId="575B3542" w14:textId="77777777" w:rsidTr="00366251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7F18AD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E25998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9417A1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Positivo</w:t>
            </w:r>
          </w:p>
        </w:tc>
      </w:tr>
      <w:tr w:rsidR="005B2E20" w:rsidRPr="00881840" w14:paraId="50D1B258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008A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7C869F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56F7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Parzialmente positivo</w:t>
            </w:r>
          </w:p>
        </w:tc>
      </w:tr>
      <w:tr w:rsidR="005B2E20" w:rsidRPr="00881840" w14:paraId="095E1CC9" w14:textId="77777777" w:rsidTr="00366251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3C7D1" w14:textId="77777777" w:rsidR="005B2E20" w:rsidRPr="006974C7" w:rsidRDefault="005B2E20" w:rsidP="00366251">
            <w:pPr>
              <w:spacing w:after="0"/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055B57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kern w:val="0"/>
                <w14:ligatures w14:val="none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8DFE35" w14:textId="77777777" w:rsidR="005B2E20" w:rsidRPr="006974C7" w:rsidRDefault="005B2E20" w:rsidP="00366251">
            <w:pPr>
              <w:rPr>
                <w:rFonts w:ascii="Times New Roman" w:hAnsi="Times New Roman" w:cs="Times New Roman"/>
                <w:bCs/>
                <w:kern w:val="0"/>
                <w14:ligatures w14:val="none"/>
              </w:rPr>
            </w:pPr>
            <w:r w:rsidRPr="006974C7">
              <w:rPr>
                <w:rFonts w:ascii="Times New Roman" w:hAnsi="Times New Roman" w:cs="Times New Roman"/>
                <w:bCs/>
                <w:kern w:val="0"/>
                <w14:ligatures w14:val="none"/>
              </w:rPr>
              <w:t>Negativo</w:t>
            </w:r>
          </w:p>
        </w:tc>
      </w:tr>
      <w:tr w:rsidR="005B2E20" w:rsidRPr="00881840" w14:paraId="094F9BE4" w14:textId="77777777" w:rsidTr="00366251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A830336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14:ligatures w14:val="none"/>
              </w:rPr>
              <w:t>Note</w:t>
            </w:r>
          </w:p>
          <w:p w14:paraId="0F1F37AA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3BA730C7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</w:p>
          <w:p w14:paraId="60E69784" w14:textId="77777777" w:rsidR="005B2E20" w:rsidRPr="006974C7" w:rsidRDefault="005B2E20" w:rsidP="00366251">
            <w:pPr>
              <w:rPr>
                <w:rFonts w:ascii="Times New Roman" w:hAnsi="Times New Roman" w:cs="Times New Roman"/>
                <w:b/>
                <w:bCs/>
                <w:kern w:val="0"/>
                <w14:ligatures w14:val="none"/>
              </w:rPr>
            </w:pPr>
          </w:p>
        </w:tc>
      </w:tr>
    </w:tbl>
    <w:p w14:paraId="4E1C33BF" w14:textId="77777777" w:rsidR="005B2E20" w:rsidRPr="00C33C57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776ED3" w:rsidRPr="00776ED3" w14:paraId="59CCB539" w14:textId="77777777" w:rsidTr="00776ED3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76900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Data </w:t>
            </w:r>
            <w:r w:rsidRPr="00776ED3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di apposizione della firma digitale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83D69B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Luogo: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Roma</w:t>
            </w:r>
          </w:p>
        </w:tc>
      </w:tr>
      <w:tr w:rsidR="00776ED3" w:rsidRPr="00776ED3" w14:paraId="1F9C1814" w14:textId="77777777" w:rsidTr="00776ED3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513F6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lastRenderedPageBreak/>
              <w:t xml:space="preserve">Incaricato della verifica: 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9F0EA" w14:textId="77777777" w:rsidR="00776ED3" w:rsidRPr="00776ED3" w:rsidRDefault="00776ED3" w:rsidP="00776ED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</w:p>
        </w:tc>
      </w:tr>
      <w:tr w:rsidR="00776ED3" w:rsidRPr="00776ED3" w14:paraId="67F46834" w14:textId="77777777" w:rsidTr="00776ED3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46D4A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Responsabile del controllo: </w:t>
            </w:r>
          </w:p>
          <w:p w14:paraId="3BF1884C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Dott.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06B256" w14:textId="77777777" w:rsidR="00776ED3" w:rsidRPr="00776ED3" w:rsidRDefault="00776ED3" w:rsidP="00776ED3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776ED3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Firma</w:t>
            </w:r>
            <w:r w:rsidRPr="00776ED3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26518" w14:textId="77777777" w:rsidR="004A1A42" w:rsidRDefault="004A1A42">
      <w:pPr>
        <w:spacing w:after="0" w:line="240" w:lineRule="auto"/>
      </w:pPr>
      <w:r>
        <w:separator/>
      </w:r>
    </w:p>
  </w:endnote>
  <w:endnote w:type="continuationSeparator" w:id="0">
    <w:p w14:paraId="41584752" w14:textId="77777777" w:rsidR="004A1A42" w:rsidRDefault="004A1A42">
      <w:pPr>
        <w:spacing w:after="0" w:line="240" w:lineRule="auto"/>
      </w:pPr>
      <w:r>
        <w:continuationSeparator/>
      </w:r>
    </w:p>
  </w:endnote>
  <w:endnote w:type="continuationNotice" w:id="1">
    <w:p w14:paraId="225026DE" w14:textId="77777777" w:rsidR="004A1A42" w:rsidRDefault="004A1A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3041B" w14:textId="77777777" w:rsidR="00CC281F" w:rsidRDefault="00CC281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16229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iCs/>
        <w:sz w:val="18"/>
        <w:szCs w:val="18"/>
      </w:rPr>
    </w:sdtEndPr>
    <w:sdtContent>
      <w:p w14:paraId="7A1774AE" w14:textId="3A609566" w:rsidR="00926D31" w:rsidRDefault="00CC281F">
        <w:pPr>
          <w:pStyle w:val="Pidipagina"/>
          <w:jc w:val="center"/>
        </w:pPr>
        <w:r>
          <w:tab/>
        </w:r>
        <w:r>
          <w:tab/>
          <w:t xml:space="preserve"> </w:t>
        </w:r>
        <w:r>
          <w:tab/>
        </w:r>
        <w:r>
          <w:tab/>
        </w:r>
        <w:r w:rsidRPr="00CC281F">
          <w:rPr>
            <w:rFonts w:ascii="Times New Roman" w:hAnsi="Times New Roman" w:cs="Times New Roman"/>
            <w:i/>
            <w:iCs/>
            <w:sz w:val="18"/>
            <w:szCs w:val="18"/>
          </w:rPr>
          <w:t xml:space="preserve">v. </w:t>
        </w:r>
        <w:proofErr w:type="gramStart"/>
        <w:r w:rsidRPr="00CC281F">
          <w:rPr>
            <w:rFonts w:ascii="Times New Roman" w:hAnsi="Times New Roman" w:cs="Times New Roman"/>
            <w:i/>
            <w:iCs/>
            <w:sz w:val="18"/>
            <w:szCs w:val="18"/>
          </w:rPr>
          <w:t>marzo</w:t>
        </w:r>
        <w:proofErr w:type="gramEnd"/>
        <w:r w:rsidRPr="00CC281F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2024</w:t>
        </w:r>
      </w:p>
    </w:sdtContent>
  </w:sdt>
  <w:p w14:paraId="278878F2" w14:textId="77777777" w:rsidR="00926D31" w:rsidRDefault="00926D3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E85AC" w14:textId="77777777" w:rsidR="00CC281F" w:rsidRDefault="00CC281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5A755" w14:textId="77777777" w:rsidR="004A1A42" w:rsidRDefault="004A1A42">
      <w:pPr>
        <w:spacing w:after="0" w:line="240" w:lineRule="auto"/>
      </w:pPr>
      <w:r>
        <w:separator/>
      </w:r>
    </w:p>
  </w:footnote>
  <w:footnote w:type="continuationSeparator" w:id="0">
    <w:p w14:paraId="0FFD6909" w14:textId="77777777" w:rsidR="004A1A42" w:rsidRDefault="004A1A42">
      <w:pPr>
        <w:spacing w:after="0" w:line="240" w:lineRule="auto"/>
      </w:pPr>
      <w:r>
        <w:continuationSeparator/>
      </w:r>
    </w:p>
  </w:footnote>
  <w:footnote w:type="continuationNotice" w:id="1">
    <w:p w14:paraId="02CA0411" w14:textId="77777777" w:rsidR="004A1A42" w:rsidRDefault="004A1A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BAA50" w14:textId="77777777" w:rsidR="00CC281F" w:rsidRDefault="00CC281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35DF0" w14:textId="77777777" w:rsidR="00CC281F" w:rsidRDefault="00CC281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527935">
    <w:abstractNumId w:val="4"/>
  </w:num>
  <w:num w:numId="2" w16cid:durableId="717507810">
    <w:abstractNumId w:val="2"/>
  </w:num>
  <w:num w:numId="3" w16cid:durableId="1906645844">
    <w:abstractNumId w:val="24"/>
  </w:num>
  <w:num w:numId="4" w16cid:durableId="1719083361">
    <w:abstractNumId w:val="50"/>
  </w:num>
  <w:num w:numId="5" w16cid:durableId="1077023216">
    <w:abstractNumId w:val="31"/>
  </w:num>
  <w:num w:numId="6" w16cid:durableId="1593932255">
    <w:abstractNumId w:val="11"/>
  </w:num>
  <w:num w:numId="7" w16cid:durableId="1341153685">
    <w:abstractNumId w:val="48"/>
  </w:num>
  <w:num w:numId="8" w16cid:durableId="1866482429">
    <w:abstractNumId w:val="17"/>
  </w:num>
  <w:num w:numId="9" w16cid:durableId="433942181">
    <w:abstractNumId w:val="14"/>
  </w:num>
  <w:num w:numId="10" w16cid:durableId="1307785511">
    <w:abstractNumId w:val="25"/>
  </w:num>
  <w:num w:numId="11" w16cid:durableId="1164515009">
    <w:abstractNumId w:val="51"/>
  </w:num>
  <w:num w:numId="12" w16cid:durableId="558055501">
    <w:abstractNumId w:val="22"/>
  </w:num>
  <w:num w:numId="13" w16cid:durableId="317267475">
    <w:abstractNumId w:val="47"/>
  </w:num>
  <w:num w:numId="14" w16cid:durableId="1793556045">
    <w:abstractNumId w:val="34"/>
  </w:num>
  <w:num w:numId="15" w16cid:durableId="1835492710">
    <w:abstractNumId w:val="10"/>
  </w:num>
  <w:num w:numId="16" w16cid:durableId="2101371613">
    <w:abstractNumId w:val="20"/>
  </w:num>
  <w:num w:numId="17" w16cid:durableId="1396467477">
    <w:abstractNumId w:val="1"/>
  </w:num>
  <w:num w:numId="18" w16cid:durableId="1683127432">
    <w:abstractNumId w:val="28"/>
  </w:num>
  <w:num w:numId="19" w16cid:durableId="454298289">
    <w:abstractNumId w:val="52"/>
  </w:num>
  <w:num w:numId="20" w16cid:durableId="1723865486">
    <w:abstractNumId w:val="19"/>
  </w:num>
  <w:num w:numId="21" w16cid:durableId="605624863">
    <w:abstractNumId w:val="6"/>
  </w:num>
  <w:num w:numId="22" w16cid:durableId="1558472474">
    <w:abstractNumId w:val="53"/>
  </w:num>
  <w:num w:numId="23" w16cid:durableId="217129521">
    <w:abstractNumId w:val="33"/>
  </w:num>
  <w:num w:numId="24" w16cid:durableId="1449200214">
    <w:abstractNumId w:val="26"/>
  </w:num>
  <w:num w:numId="25" w16cid:durableId="907764422">
    <w:abstractNumId w:val="7"/>
  </w:num>
  <w:num w:numId="26" w16cid:durableId="572930820">
    <w:abstractNumId w:val="23"/>
  </w:num>
  <w:num w:numId="27" w16cid:durableId="2111730105">
    <w:abstractNumId w:val="36"/>
  </w:num>
  <w:num w:numId="28" w16cid:durableId="1498810663">
    <w:abstractNumId w:val="8"/>
  </w:num>
  <w:num w:numId="29" w16cid:durableId="1827823418">
    <w:abstractNumId w:val="45"/>
  </w:num>
  <w:num w:numId="30" w16cid:durableId="746269183">
    <w:abstractNumId w:val="27"/>
  </w:num>
  <w:num w:numId="31" w16cid:durableId="417411030">
    <w:abstractNumId w:val="40"/>
  </w:num>
  <w:num w:numId="32" w16cid:durableId="244923369">
    <w:abstractNumId w:val="49"/>
  </w:num>
  <w:num w:numId="33" w16cid:durableId="383257775">
    <w:abstractNumId w:val="38"/>
  </w:num>
  <w:num w:numId="34" w16cid:durableId="2039088086">
    <w:abstractNumId w:val="21"/>
  </w:num>
  <w:num w:numId="35" w16cid:durableId="2010593588">
    <w:abstractNumId w:val="44"/>
  </w:num>
  <w:num w:numId="36" w16cid:durableId="242112059">
    <w:abstractNumId w:val="32"/>
  </w:num>
  <w:num w:numId="37" w16cid:durableId="1719545431">
    <w:abstractNumId w:val="9"/>
  </w:num>
  <w:num w:numId="38" w16cid:durableId="2112626262">
    <w:abstractNumId w:val="30"/>
  </w:num>
  <w:num w:numId="39" w16cid:durableId="1771700639">
    <w:abstractNumId w:val="43"/>
  </w:num>
  <w:num w:numId="40" w16cid:durableId="1915434825">
    <w:abstractNumId w:val="15"/>
  </w:num>
  <w:num w:numId="41" w16cid:durableId="1591113692">
    <w:abstractNumId w:val="18"/>
  </w:num>
  <w:num w:numId="42" w16cid:durableId="1149133038">
    <w:abstractNumId w:val="42"/>
  </w:num>
  <w:num w:numId="43" w16cid:durableId="238562679">
    <w:abstractNumId w:val="12"/>
  </w:num>
  <w:num w:numId="44" w16cid:durableId="845680479">
    <w:abstractNumId w:val="13"/>
  </w:num>
  <w:num w:numId="45" w16cid:durableId="1305888317">
    <w:abstractNumId w:val="16"/>
  </w:num>
  <w:num w:numId="46" w16cid:durableId="1368410447">
    <w:abstractNumId w:val="37"/>
  </w:num>
  <w:num w:numId="47" w16cid:durableId="1128204838">
    <w:abstractNumId w:val="41"/>
  </w:num>
  <w:num w:numId="48" w16cid:durableId="629941035">
    <w:abstractNumId w:val="46"/>
  </w:num>
  <w:num w:numId="49" w16cid:durableId="149906437">
    <w:abstractNumId w:val="39"/>
  </w:num>
  <w:num w:numId="50" w16cid:durableId="144124556">
    <w:abstractNumId w:val="0"/>
  </w:num>
  <w:num w:numId="51" w16cid:durableId="1935047777">
    <w:abstractNumId w:val="35"/>
  </w:num>
  <w:num w:numId="52" w16cid:durableId="1715035382">
    <w:abstractNumId w:val="29"/>
  </w:num>
  <w:num w:numId="53" w16cid:durableId="1850874466">
    <w:abstractNumId w:val="3"/>
  </w:num>
  <w:num w:numId="54" w16cid:durableId="2110814210">
    <w:abstractNumId w:val="2"/>
  </w:num>
  <w:num w:numId="55" w16cid:durableId="86656048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5C7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30B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5A2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400"/>
    <w:rsid w:val="003F2424"/>
    <w:rsid w:val="003F26C7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06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889"/>
    <w:rsid w:val="00497F75"/>
    <w:rsid w:val="004A00DA"/>
    <w:rsid w:val="004A1411"/>
    <w:rsid w:val="004A18AD"/>
    <w:rsid w:val="004A1A42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E04E5"/>
    <w:rsid w:val="004E128D"/>
    <w:rsid w:val="004E1304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0CAB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6ED3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0E65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4C7D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243A"/>
    <w:rsid w:val="00A62689"/>
    <w:rsid w:val="00A629B5"/>
    <w:rsid w:val="00A62F75"/>
    <w:rsid w:val="00A63D1E"/>
    <w:rsid w:val="00A640D9"/>
    <w:rsid w:val="00A643EF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01EC"/>
    <w:rsid w:val="00B0122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618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1F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03F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C1B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B083B8E-DB36-4775-8B2F-ADB1D3343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83D0B-2E14-47BC-A493-9E7E9B0923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24</Pages>
  <Words>3818</Words>
  <Characters>21768</Characters>
  <Application>Microsoft Office Word</Application>
  <DocSecurity>0</DocSecurity>
  <Lines>181</Lines>
  <Paragraphs>51</Paragraphs>
  <ScaleCrop>false</ScaleCrop>
  <Company/>
  <LinksUpToDate>false</LinksUpToDate>
  <CharactersWithSpaces>25535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Simonetta Pompei</cp:lastModifiedBy>
  <cp:revision>43</cp:revision>
  <cp:lastPrinted>2023-09-26T03:43:00Z</cp:lastPrinted>
  <dcterms:created xsi:type="dcterms:W3CDTF">2023-12-05T10:03:00Z</dcterms:created>
  <dcterms:modified xsi:type="dcterms:W3CDTF">2024-03-05T12:32:00Z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